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F" w:rsidRPr="000215BF" w:rsidRDefault="000215BF" w:rsidP="00021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Правила перевозки опасных грузов</w:t>
      </w:r>
    </w:p>
    <w:p w:rsidR="000215BF" w:rsidRPr="000215BF" w:rsidRDefault="000215BF" w:rsidP="0002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Опасные грузы (dangerous goods или hazardous materials) - это категория грузов, которые либо запрещены к перевозке, либо на их перевозку наложены определенные ограничения, вызванные соблюдением мер безопасности. Эти грузы требуют заполнения особой документации и упаковки при их перевозке. 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Определение: dangerous good определяется как изделие или вещество, которые способны подвергнуть значительному риску здоровье, безопасность или имущество людей при перевозке, и которые классифицируются в соответствии с критериями, изложенными в различных сводах правил. 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Типичные примеры опасных грузов: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топливо, которое легко воспламеняется;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кислоты, которые обжигают или разъедают кожу, металлы или другие материалы;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краски, которые могут содержать воспламеняющиеся компоненты;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все типы аэрозолей, которые легко воспламеняются и при деформации взрываются;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растворители;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некоторые виды удобрений;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клеи;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образцы зараженной крови;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автомобильные аккумуляторы с электролитом;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химические вещества;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сухой лед;</w:t>
      </w: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● медицинские препараты и т.д.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Виды опасностей: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 Взрывоопасность.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 Огнеопасность.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3. Ядовитость (токсичность).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 Едкость (коррозийность).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5. Радиоактивность.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6. Окисление (свойства способствующие горению).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Грузы делятся на классы опасности в соответствии с классификацией договора ADR: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 класс — взрывчатые материалы и предметы;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 класс — сжатые, сжиженные и растворённые под давлением газы;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 класс — легко воспламеняющиеся жидкости;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4.1 класс — легко воспламеняющиеся твёрдые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4.2 класс — самовозгорающиеся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4.3 класс — вещества, выделяющие воспламеняющиеся газы при соприкосновении с водой;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5.1 класс — окисляющие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5.2 класс — органические пероксиды;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6.1 класс — ядовитые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6.2 класс — побочные продукты переработки животных и инфекционные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7 класс — радиоактивные материалы;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8 класс — коррозирующие вещества;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9 класс — прочие опасные вещества.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1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Взрывчатые материалы, которые по своим свойствам могут взрываться, вызывать пожар со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1.1 Взрывчатые и пиротехнические вещества и изделия с опасностью взрыва массой, когда взрыв мгновенно охватывает весь груз;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1.2 Взрывчатые и пиротехнические вещества и изделия, не взрывающиеся массой;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1.3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1.4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1.5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1.6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взрыв.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1407160" cy="1407160"/>
            <wp:effectExtent l="19050" t="0" r="2540" b="0"/>
            <wp:docPr id="1" name="Рисунок 1" descr="http://www.psg.su/images/stories/danger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g.su/images/stories/danger/1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2" name="Рисунок 2" descr="http://www.psg.su/images/stories/danger/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g.su/images/stories/danger/1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3" name="Рисунок 3" descr="http://www.psg.su/images/stories/danger/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g.su/images/stories/danger/1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4" name="Рисунок 4" descr="http://www.psg.su/images/stories/danger/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g.su/images/stories/danger/1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5" name="Рисунок 5" descr="http://www.psg.su/images/stories/danger/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g.su/images/stories/danger/1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6" name="Рисунок 6" descr="http://www.psg.su/images/stories/danger/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g.su/images/stories/danger/1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2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Газы сжатые, сжиженные охлаждением и растворённые под давлением, отвечающие хотя бы одному из следующих условий: абсолютное давление паров при температуре 50С равно или выше 3 кгс/см³ ЗОО кПа); критическая температура ниже 50С; сжатые, критическая температура которых ниже −10С; сжиженные, критическая температура которых равна или выше −10С, но ниже 70С; сжиженные, критическая температура которых равна или выше 70С; растворённые под давлением; сжиженные переохлаждением; аэрозоли и сжатые газы, попадающие под действие специальных предписаний.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2.1 Невоспламеняющиеся газы;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2.2 Невоспламеняющиеся ядовитые газы;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2.3 Легковоспламеняющиеся газы;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2.4 Легковоспламеняющиеся ядовитые газы;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2.5 Химически неустойчивые;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2.6 Химически неустойчивые ядовитые.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Нет главной опасности, так как имеются различные опасные свойства.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7" name="Рисунок 7" descr="http://www.psg.su/images/stories/danger/nonflamm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g.su/images/stories/danger/nonflammga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8" name="Рисунок 8" descr="http://www.psg.su/images/stories/danger/flamm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g.su/images/stories/danger/flammga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9" name="Рисунок 9" descr="http://www.psg.su/images/stories/danger/tox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g.su/images/stories/danger/toxic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Класс 3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Легковоспламеняющиеся жидкости, смеси жидкостей, а также жидкости, содержащие твёрдые вещества в растворе или суспензии, которые выделяют легковоспламеняющиеся пары, имеющие температуру вспышки в закрытом тигле 60С и ниже;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3.1 Легковоспламеняющиеся жидкости с низкой температурой вспышки и жидкости, имеющие температуру вспышки в закрытом тигле ниже минус 18С или имеющие температуру вспышки в сочетании с другими опасными свойствами, кроме легковоспламеняемости;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3.2 Легковоспламеняющиеся жидкости со средней температурой вспышки — жидкости с температурой вспышки в закрытом тигле от минус 18 до плюс 23С;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3.3 Легковоспламеняющиеся жидкости с высокой температурой вспышки — жидкости с температурой вспышки от 23 до 60С включительно в закрытом тигле.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огонь.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0" name="Рисунок 10" descr="http://www.psg.su/images/stories/danger/flammli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g.su/images/stories/danger/flammliq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4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4.1 Легковоспламеняющиеся твердью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огонь и дополнительная опасность — термическая нестабильность — взрыв.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4.2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самовоспламенение.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4.3 Вещества, выделяющие воспламеняющиеся газы. Главная опасность — воспламеняющиеся газы (например-карбит кальция).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1407160" cy="1407160"/>
            <wp:effectExtent l="19050" t="0" r="2540" b="0"/>
            <wp:docPr id="11" name="Рисунок 11" descr="http://www.psg.su/images/stories/danger/flamm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g.su/images/stories/danger/flammso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2" name="Рисунок 12" descr="http://www.psg.su/images/stories/danger/sp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g.su/images/stories/danger/spon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3" name="Рисунок 13" descr="http://www.psg.su/images/stories/danger/danger_w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g.su/images/stories/danger/danger_we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5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5.1 Окисляющие вещества, которые сами по себе не горючи, но способствуют лёгкой воспламеняемости других веществ и выделяют кислород при горении, тем самым увеличивая интенсивность огня;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окисление (способствует горению).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5.2 Органические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термическая нестабильность, то есть при нагреве возможен взрыв.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4" name="Рисунок 14" descr="http://www.psg.su/images/stories/danger/oxid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sg.su/images/stories/danger/oxidize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5" name="Рисунок 15" descr="http://www.psg.su/images/stories/danger/orgper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sg.su/images/stories/danger/orgperox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6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6.1 Ядовитые (токсичные) вещества, способные вызвать отравление при вдыхании (паров, пыли), попадании внутрь или контакте с коже;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ядовитость.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6.2 Вещества и материалы, содержащие болезнетворные микроорганизмы, опасные для людей и животных.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инфекция.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1129030" cy="1121410"/>
            <wp:effectExtent l="19050" t="0" r="0" b="0"/>
            <wp:docPr id="16" name="Рисунок 16" descr="http://www.psg.su/images/stories/danger/toxic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sg.su/images/stories/danger/toxic_6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192530" cy="1153160"/>
            <wp:effectExtent l="19050" t="0" r="7620" b="0"/>
            <wp:docPr id="17" name="Рисунок 17" descr="http://www.psg.su/images/stories/danger/infect_sub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sg.su/images/stories/danger/infect_subs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7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Радиоактивные вещества с удельной активностью более 70 кДж/кг. Главная опасность — сильное радиоактивное излучение.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8" name="Рисунок 18" descr="http://www.psg.su/images/stories/danger/radi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sg.su/images/stories/danger/radio1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19" name="Рисунок 19" descr="http://www.psg.su/images/stories/danger/radi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sg.su/images/stories/danger/radio2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07160"/>
            <wp:effectExtent l="19050" t="0" r="2540" b="0"/>
            <wp:docPr id="20" name="Рисунок 20" descr="http://www.psg.su/images/stories/danger/radio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sg.su/images/stories/danger/radio3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8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8.1 Кислоты;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8.2 Щелочи;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8.3 Разные едкие и коррозионные вещества.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Главная опасность — едкость (коррозийность).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407160" cy="1415415"/>
            <wp:effectExtent l="19050" t="0" r="2540" b="0"/>
            <wp:docPr id="21" name="Рисунок 21" descr="http://www.psg.su/images/stories/danger/div8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g.su/images/stories/danger/div8-1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9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Вещества с относительно низкой опасностью при транспортировании, не отнесённые ни к одному из предыдущих классов, но требующих применения к ним определённых правил перевозки и хранения;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9.1 Твёрдые и жидкие горючие вещества и материалы, которые по своим свойствам не относятся к 3 и 4-му классам, но при определённых условиях могут быть опасными в пожарном отношении (горючие жидкости с температурой вспышки от +60 °C до +100 °C в закрытом сосуде, волокна и другие аналогичные материалы);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9.2 Вещества, становящиеся едкими и коррозионными при определённых условиях.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В этом классе нет доминирующей главной опасности (например: пластик, который при сгорании выделяет сильный яд — диоксин).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Группы упаковок.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Согласно договору все опасные грузы должны иметь определённую группу упаковки. Группа упаковки характеризует степень опасности перевозимого груза. Они делятся на три группы (все цифры римские):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I — очень опасный груз.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II — просто опасный груз.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III — незначительно опасный груз.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Особенность опасности класса 3 — это способность испаряться. Закрытые упаковки устраняют образование и утечку паров. У 3-го класса могут быть одна главная опасность и максимально 2 дополнительные опасности.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1. Главная опасность.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2. Главная опасность + ядовитость.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3. Главная опасность + коррозийность.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4. Главная опасность + ядовитость + коррозийность.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4.1 — группа упаковки — II или III. Примерно 5 % этих веществ имеют дополнительную опасность — термическая нестабильность — возможность взрыва (сера, целлюлоза).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4.2 — группа упаковки — I,II,III.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4.3 — группа упаковки — I,II,III.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5.1 — группа упаковки — I,II,III (минеральные удобрения, перекись водорода).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5.2 — групп упаковок не имеет (сырьё хим.заводов).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6.1 — группы упаковок — I,II,III. Имеет много дополнительных опасностей (синильная кислота, мышьяк, вещества содержащие ртуть и т. д.).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6.2 — не имеет групп упаковок.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Класс 8 — группы упаковок — I,II,III. Имеет много дополнитнльных опасностей.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Класс 9 — группы упаковок — II,III. (пыль асбеста — канцероген, вещества при горении которых выделяются диоксины, также канцерогены, не разлагаются в течение 20 лет).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Особенность класса 2 в том, что он не имеет главной опасности и не имеет групп упаковок. Имеет следующие особенные опасные свойства и их специальные обозначения: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А — удушающие -создают нехватку кислорода для дыхания в закрытых помещениях (инертные газы).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 — окисляющие, то есть способствующие горению (кислород).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F — огнеопасность (пропан).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Т — ядовитые.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Далее два и более опасных свойства одновременно.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ТF — ядовитые + воспламеняющие.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TC — ядовитые + едкие(коррозийные).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TO — ядовитые + окисляющие.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TFC — ядовитые + воспламениющиеся + едкие.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TOC — ядовитые + окисляющие(способствуют горению) +едкие(коррозийные).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Документы ADR. Записи в товарно-транспортных накладных.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Накладная обязана быть написана на официальном (государственном) языке грузоотправителя. Если этот язык не является английским, французским, немецким, то ещё дополнительно и на одном из этих языков.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При записи в накладной наименования перевозимого опасного груза вначале указывается идентификационный номер UN…(или ANO…)(пример: 1831).Затем записывается полное наименование опасного груза (кислота серная).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Затем указываются класс главной опасности (называется номер знака главной опасности) и, если есть, то класс дополнительной опасности (в скобках)(называется номер знака дополнительной опасности) — 8 (6.1), а также указывается группа упаковки, если она есть — 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Пример полной записи: UN 1831, кислота серная, 8 (6.1), 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Форма упаковки, количество и вес записываются словами, например: UN 1223, керосин, 3, III (бочки, 10 штук, 2000 кг.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Пустые и неочищенные упаковки.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Примеры: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Пустые бочки, 3 (6.1).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Пустая автоцистерна, последний груз UN 1230, метанол, 3 (6.1), II.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Пустая автоцистерна, последний груз UN 1203, бензин, 3, II.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Эти записи может сделать сам автоводитель в любом месте копии накладной последнего груза. Эти записи обязательны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Опасные отходы.</w:t>
      </w:r>
    </w:p>
    <w:p w:rsidR="000215BF" w:rsidRPr="000215BF" w:rsidRDefault="000215BF" w:rsidP="00021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15BF">
        <w:rPr>
          <w:rFonts w:ascii="Times New Roman" w:eastAsia="Times New Roman" w:hAnsi="Times New Roman" w:cs="Times New Roman"/>
          <w:sz w:val="24"/>
          <w:szCs w:val="24"/>
          <w:lang w:eastAsia="et-EE"/>
        </w:rPr>
        <w:t>Опасные отходы содержащие вещества, имеющиеся в списке опасных грузов ООН, должны перевозиться как опасные грузы. Пример записи: Отходы, UN 1125, бутиламин, 3 (8), II.</w:t>
      </w:r>
    </w:p>
    <w:p w:rsidR="00BC7DCD" w:rsidRDefault="00BC7DCD"/>
    <w:sectPr w:rsidR="00BC7DCD" w:rsidSect="00BC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15BF"/>
    <w:rsid w:val="000215BF"/>
    <w:rsid w:val="00BC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6">
    <w:name w:val="Strong"/>
    <w:basedOn w:val="a0"/>
    <w:uiPriority w:val="22"/>
    <w:qFormat/>
    <w:rsid w:val="00021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1701</Words>
  <Characters>9870</Characters>
  <Application>Microsoft Office Word</Application>
  <DocSecurity>0</DocSecurity>
  <Lines>82</Lines>
  <Paragraphs>23</Paragraphs>
  <ScaleCrop>false</ScaleCrop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Artjom</cp:lastModifiedBy>
  <cp:revision>1</cp:revision>
  <dcterms:created xsi:type="dcterms:W3CDTF">2011-12-08T11:15:00Z</dcterms:created>
  <dcterms:modified xsi:type="dcterms:W3CDTF">2011-12-08T11:17:00Z</dcterms:modified>
</cp:coreProperties>
</file>